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74D9" w14:textId="77777777" w:rsidR="0050581B" w:rsidRDefault="00392730" w:rsidP="00392730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b/>
        </w:rPr>
        <w:t>Stewartstown Borough Council</w:t>
      </w:r>
    </w:p>
    <w:p w14:paraId="598A7841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Meeting Minutes</w:t>
      </w:r>
    </w:p>
    <w:p w14:paraId="30344422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Tuesday, January 2</w:t>
      </w:r>
      <w:r w:rsidRPr="00392730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>, 2018</w:t>
      </w:r>
    </w:p>
    <w:p w14:paraId="6026A31E" w14:textId="77777777" w:rsidR="00392730" w:rsidRPr="00392730" w:rsidRDefault="00392730" w:rsidP="0039273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392730">
        <w:rPr>
          <w:rFonts w:ascii="Times New Roman" w:hAnsi="Times New Roman" w:cs="Times New Roman"/>
          <w:b/>
          <w:u w:val="single"/>
        </w:rPr>
        <w:t>Members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Others</w:t>
      </w:r>
    </w:p>
    <w:p w14:paraId="454C9CC6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 w:rsidRPr="00392730">
        <w:rPr>
          <w:rFonts w:ascii="Times New Roman" w:hAnsi="Times New Roman" w:cs="Times New Roman"/>
        </w:rPr>
        <w:t>Gordon</w:t>
      </w:r>
      <w:r>
        <w:rPr>
          <w:rFonts w:ascii="Times New Roman" w:hAnsi="Times New Roman" w:cs="Times New Roman"/>
        </w:rPr>
        <w:t xml:space="preserve"> Wisnom, Sr.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Craig Sharnetzka, Solicitor</w:t>
      </w:r>
    </w:p>
    <w:p w14:paraId="272740D5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Gemmill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Jason Brenneman, Engineer</w:t>
      </w:r>
    </w:p>
    <w:p w14:paraId="27EEEA3F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Kenton Kurtz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Melissa Matthews, Secretary</w:t>
      </w:r>
    </w:p>
    <w:p w14:paraId="139D3593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Burkins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Stacy Myers, Treasurer</w:t>
      </w:r>
    </w:p>
    <w:p w14:paraId="111D1535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Polly Kreiss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Ira Walker, Jr., Water/Sewer </w:t>
      </w:r>
    </w:p>
    <w:p w14:paraId="23C34CB3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Bloom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Robert Herzberger</w:t>
      </w:r>
    </w:p>
    <w:p w14:paraId="16623C95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1BAD387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Visitors</w:t>
      </w:r>
    </w:p>
    <w:p w14:paraId="0751D31D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Terrell Turner</w:t>
      </w:r>
    </w:p>
    <w:p w14:paraId="691CB6AE" w14:textId="77777777" w:rsidR="00392730" w:rsidRDefault="00392730" w:rsidP="00392730">
      <w:pPr>
        <w:spacing w:line="240" w:lineRule="auto"/>
        <w:contextualSpacing/>
        <w:rPr>
          <w:rFonts w:ascii="Times New Roman" w:hAnsi="Times New Roman" w:cs="Times New Roman"/>
        </w:rPr>
      </w:pPr>
    </w:p>
    <w:p w14:paraId="0D99256E" w14:textId="4BEC9FCE" w:rsidR="00BB79C0" w:rsidRPr="00BB79C0" w:rsidRDefault="00392730" w:rsidP="00BB79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6:55p.m., Borough Secretary, Melissa Matthews swore in Robert Herzberger to the office of Mayor. </w:t>
      </w:r>
      <w:r w:rsidR="00BB79C0">
        <w:rPr>
          <w:rFonts w:ascii="Times New Roman" w:hAnsi="Times New Roman" w:cs="Times New Roman"/>
        </w:rPr>
        <w:t xml:space="preserve">  </w:t>
      </w:r>
      <w:r w:rsidR="00BB79C0" w:rsidRPr="00BB79C0">
        <w:rPr>
          <w:rFonts w:ascii="Times New Roman" w:hAnsi="Times New Roman" w:cs="Times New Roman"/>
        </w:rPr>
        <w:t xml:space="preserve">Mayor Herzberger swore in Gordon Wisnom, </w:t>
      </w:r>
      <w:r w:rsidR="00BB79C0">
        <w:rPr>
          <w:rFonts w:ascii="Times New Roman" w:hAnsi="Times New Roman" w:cs="Times New Roman"/>
        </w:rPr>
        <w:t>S</w:t>
      </w:r>
      <w:r w:rsidR="00BB79C0" w:rsidRPr="00BB79C0">
        <w:rPr>
          <w:rFonts w:ascii="Times New Roman" w:hAnsi="Times New Roman" w:cs="Times New Roman"/>
        </w:rPr>
        <w:t xml:space="preserve">r., Bill Gemmill &amp; Kenton Kurtz to the </w:t>
      </w:r>
      <w:r w:rsidR="00EA0497">
        <w:rPr>
          <w:rFonts w:ascii="Times New Roman" w:hAnsi="Times New Roman" w:cs="Times New Roman"/>
        </w:rPr>
        <w:t xml:space="preserve">positions </w:t>
      </w:r>
      <w:r w:rsidR="00BB79C0" w:rsidRPr="00BB79C0">
        <w:rPr>
          <w:rFonts w:ascii="Times New Roman" w:hAnsi="Times New Roman" w:cs="Times New Roman"/>
        </w:rPr>
        <w:t>of Borough Council Members.</w:t>
      </w:r>
    </w:p>
    <w:p w14:paraId="473D95DF" w14:textId="77777777" w:rsidR="00BB79C0" w:rsidRDefault="00BB79C0" w:rsidP="003927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@ 7:00p.m. by Mayor Herzberger.  All present participated in the pledge to the flag.</w:t>
      </w:r>
    </w:p>
    <w:p w14:paraId="20AB6C99" w14:textId="77777777" w:rsidR="00BB79C0" w:rsidRDefault="00BB79C0" w:rsidP="003927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Herzberger called for nominations for the following offices:</w:t>
      </w:r>
    </w:p>
    <w:p w14:paraId="6B71E23A" w14:textId="18F4AB56" w:rsidR="00BB79C0" w:rsidRDefault="00BB79C0" w:rsidP="00BB79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President--Mr. Gemmill nominated Gordon Wisnom, Sr. There being no other nominations for Council President, Mayor called for the vote.  All were in favor </w:t>
      </w:r>
      <w:r w:rsidR="00EA049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Mr. Wisnom </w:t>
      </w:r>
      <w:r w:rsidR="00E20CD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Council President.</w:t>
      </w:r>
    </w:p>
    <w:p w14:paraId="0B00B133" w14:textId="20710B31" w:rsidR="00BB79C0" w:rsidRDefault="00BB79C0" w:rsidP="00BB79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Vice-President—Mrs. Bloom nominated Kenton Kurtz.  There being no other nominations for Council Vice-President, Mayor called for the vote.  All were in favor </w:t>
      </w:r>
      <w:r w:rsidR="00EA049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Mr. Kurtz </w:t>
      </w:r>
      <w:r w:rsidR="00E20CDC">
        <w:rPr>
          <w:rFonts w:ascii="Times New Roman" w:hAnsi="Times New Roman" w:cs="Times New Roman"/>
        </w:rPr>
        <w:t>for</w:t>
      </w:r>
      <w:r w:rsidR="006718D1">
        <w:rPr>
          <w:rFonts w:ascii="Times New Roman" w:hAnsi="Times New Roman" w:cs="Times New Roman"/>
        </w:rPr>
        <w:t xml:space="preserve"> Council Vice-President.</w:t>
      </w:r>
    </w:p>
    <w:p w14:paraId="349ABB2F" w14:textId="77777777" w:rsidR="006718D1" w:rsidRDefault="006718D1" w:rsidP="00BB79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time, Mayor Herzberger turned the gavel over to Mr. Wisnom.  Mr. Wisnom thanked Council for his nomination to President &amp; for having faith in him in that capacity.</w:t>
      </w:r>
    </w:p>
    <w:p w14:paraId="2F0BC2C2" w14:textId="77777777" w:rsidR="006718D1" w:rsidRDefault="006718D1" w:rsidP="006718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GENERAL BUSINESS</w:t>
      </w:r>
    </w:p>
    <w:p w14:paraId="713B474B" w14:textId="77777777" w:rsidR="006718D1" w:rsidRDefault="006718D1" w:rsidP="006718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Bloom made a motion to approve the December 4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 Meeting Minutes.  Mr. Burkins seconded.  All were in favor; motion carried.</w:t>
      </w:r>
    </w:p>
    <w:p w14:paraId="0A2AF8A4" w14:textId="77777777" w:rsidR="006718D1" w:rsidRDefault="006718D1" w:rsidP="006718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Statements—</w:t>
      </w:r>
    </w:p>
    <w:p w14:paraId="2D9170BD" w14:textId="77777777" w:rsidR="006718D1" w:rsidRDefault="006718D1" w:rsidP="006718D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Burkins made a motion to approve General Fund bills paid November 29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thru December 28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totaling $60,299.66; Mrs. Bloom seconded.  All were in favor; motion carried.</w:t>
      </w:r>
    </w:p>
    <w:p w14:paraId="3F9ECF3D" w14:textId="77777777" w:rsidR="006718D1" w:rsidRDefault="006718D1" w:rsidP="006718D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Kurtz made a motion to approve Sewer Fund bills paid November 29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thru December 28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totaling $21,090.04; Ms. Kreiss seconded.  All were in favor; motion carried.</w:t>
      </w:r>
    </w:p>
    <w:p w14:paraId="4A812310" w14:textId="77777777" w:rsidR="006718D1" w:rsidRDefault="006718D1" w:rsidP="006718D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Kreiss made a motion to approve Water Fund bills paid November 29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thru December 28</w:t>
      </w:r>
      <w:r w:rsidRPr="00671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totaling $32,215.73; Mrs. Bloom seconded.  All were in favor; motion carried.</w:t>
      </w:r>
    </w:p>
    <w:p w14:paraId="572AF6BA" w14:textId="77777777" w:rsidR="006718D1" w:rsidRDefault="006718D1" w:rsidP="006718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</w:t>
      </w:r>
      <w:r>
        <w:rPr>
          <w:rFonts w:ascii="Times New Roman" w:hAnsi="Times New Roman" w:cs="Times New Roman"/>
        </w:rPr>
        <w:t>—none</w:t>
      </w:r>
    </w:p>
    <w:p w14:paraId="26481636" w14:textId="77777777" w:rsidR="006718D1" w:rsidRDefault="006718D1" w:rsidP="006718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SOLICITOR’S REPORT</w:t>
      </w:r>
      <w:r>
        <w:rPr>
          <w:rFonts w:ascii="Times New Roman" w:hAnsi="Times New Roman" w:cs="Times New Roman"/>
        </w:rPr>
        <w:t>—Mr. Sharnetzka reported the following:</w:t>
      </w:r>
    </w:p>
    <w:p w14:paraId="3688EAE3" w14:textId="75C5DC46" w:rsidR="006718D1" w:rsidRDefault="00EA0497" w:rsidP="006718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Rutter’s Farm Store liquor license appeal is still ongoing.  The other side has filed their appeal &amp; filed a brief.  The Borough filed a brief in response to that.  On December 6</w:t>
      </w:r>
      <w:r w:rsidRPr="00EA04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1810D6">
        <w:rPr>
          <w:rFonts w:ascii="Times New Roman" w:hAnsi="Times New Roman" w:cs="Times New Roman"/>
        </w:rPr>
        <w:t>a letter from their attorney requesting a “one-judge disposition” which means the Borough’s brief &amp; the other side’s brief goes before a judge.  No judge has been assigned to this yet.  Should the judge rule in favor of Rutter’s liquor license, Mr. Sharnetzka said the Borough can appeal; however, he advised against the Borough doing so.</w:t>
      </w:r>
    </w:p>
    <w:p w14:paraId="42A06390" w14:textId="72FE401F" w:rsidR="001810D6" w:rsidRDefault="001810D6" w:rsidP="006718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Wilson-</w:t>
      </w:r>
      <w:proofErr w:type="spellStart"/>
      <w:r>
        <w:rPr>
          <w:rFonts w:ascii="Times New Roman" w:hAnsi="Times New Roman" w:cs="Times New Roman"/>
        </w:rPr>
        <w:t>Falkler</w:t>
      </w:r>
      <w:proofErr w:type="spellEnd"/>
      <w:r>
        <w:rPr>
          <w:rFonts w:ascii="Times New Roman" w:hAnsi="Times New Roman" w:cs="Times New Roman"/>
        </w:rPr>
        <w:t xml:space="preserve"> Subdivision—with larger Subdivision plans involving housing developments, such as Cloverfield (High Street), Mr. Sharnetzka would advise bonding to be put into place; however, in this case, he told Jason bonding is not necessary, because the lateral will only serve </w:t>
      </w:r>
      <w:proofErr w:type="spellStart"/>
      <w:r>
        <w:rPr>
          <w:rFonts w:ascii="Times New Roman" w:hAnsi="Times New Roman" w:cs="Times New Roman"/>
        </w:rPr>
        <w:t>Falkler’s</w:t>
      </w:r>
      <w:proofErr w:type="spellEnd"/>
      <w:r>
        <w:rPr>
          <w:rFonts w:ascii="Times New Roman" w:hAnsi="Times New Roman" w:cs="Times New Roman"/>
        </w:rPr>
        <w:t xml:space="preserve"> lot &amp; the Wilson lot, no other property.  </w:t>
      </w:r>
      <w:r w:rsidR="000F0424">
        <w:rPr>
          <w:rFonts w:ascii="Times New Roman" w:hAnsi="Times New Roman" w:cs="Times New Roman"/>
        </w:rPr>
        <w:t xml:space="preserve">Mr. Sharnetzka did, however, tell Jason that while no bonding is required, a note will be put on the plan that no building permit or Use &amp; Occupancy Permit will be issued for any structure(s) on the </w:t>
      </w:r>
      <w:proofErr w:type="spellStart"/>
      <w:r w:rsidR="000F0424">
        <w:rPr>
          <w:rFonts w:ascii="Times New Roman" w:hAnsi="Times New Roman" w:cs="Times New Roman"/>
        </w:rPr>
        <w:t>Falker</w:t>
      </w:r>
      <w:proofErr w:type="spellEnd"/>
      <w:r w:rsidR="000F0424">
        <w:rPr>
          <w:rFonts w:ascii="Times New Roman" w:hAnsi="Times New Roman" w:cs="Times New Roman"/>
        </w:rPr>
        <w:t xml:space="preserve"> and/or Wilson property until the lateral is ran &amp; sewer and water connections are made.  This issue is still pending due to easements necessary to run the lateral to Pennsylvania Avenue. </w:t>
      </w:r>
    </w:p>
    <w:p w14:paraId="4205E01D" w14:textId="77777777" w:rsidR="002F26AF" w:rsidRDefault="000F0424" w:rsidP="006718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Kenton Kurtz reported </w:t>
      </w:r>
      <w:r w:rsidR="002F26AF">
        <w:rPr>
          <w:rFonts w:ascii="Times New Roman" w:hAnsi="Times New Roman" w:cs="Times New Roman"/>
        </w:rPr>
        <w:t xml:space="preserve">the following proposed </w:t>
      </w:r>
      <w:r>
        <w:rPr>
          <w:rFonts w:ascii="Times New Roman" w:hAnsi="Times New Roman" w:cs="Times New Roman"/>
        </w:rPr>
        <w:t>revisions</w:t>
      </w:r>
      <w:r w:rsidR="002F26AF">
        <w:rPr>
          <w:rFonts w:ascii="Times New Roman" w:hAnsi="Times New Roman" w:cs="Times New Roman"/>
        </w:rPr>
        <w:t xml:space="preserve"> made</w:t>
      </w:r>
      <w:r>
        <w:rPr>
          <w:rFonts w:ascii="Times New Roman" w:hAnsi="Times New Roman" w:cs="Times New Roman"/>
        </w:rPr>
        <w:t xml:space="preserve"> to the Personnel Manual</w:t>
      </w:r>
      <w:r w:rsidR="002F26AF">
        <w:rPr>
          <w:rFonts w:ascii="Times New Roman" w:hAnsi="Times New Roman" w:cs="Times New Roman"/>
        </w:rPr>
        <w:t>:</w:t>
      </w:r>
    </w:p>
    <w:p w14:paraId="2DAC0146" w14:textId="66D8D13F" w:rsidR="002F26AF" w:rsidRDefault="002F26AF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Eliminate severance pay.</w:t>
      </w:r>
    </w:p>
    <w:p w14:paraId="26E0406B" w14:textId="4B4A46AE" w:rsidR="00D665EE" w:rsidRDefault="00D665EE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Eliminate travel &amp; meal reimbursement.</w:t>
      </w:r>
    </w:p>
    <w:p w14:paraId="3ECF6DAC" w14:textId="770C9CA2" w:rsidR="002F26AF" w:rsidRDefault="002F26AF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Removed all policy language involving </w:t>
      </w:r>
      <w:r w:rsidR="00A3595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olice &amp; EMS.</w:t>
      </w:r>
    </w:p>
    <w:p w14:paraId="02F08BEF" w14:textId="310D5092" w:rsidR="00D665EE" w:rsidRDefault="00D665EE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Removed maternity leave and family leave. Family leave can follow FMLA (Family Medical Leave Act). </w:t>
      </w:r>
    </w:p>
    <w:p w14:paraId="57B6BDDB" w14:textId="77777777" w:rsidR="002F26AF" w:rsidRDefault="002F26AF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Changed calendar year from January 1</w:t>
      </w:r>
      <w:r w:rsidRPr="002F26A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December 31</w:t>
      </w:r>
      <w:r w:rsidRPr="002F26A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</w:p>
    <w:p w14:paraId="116598A9" w14:textId="3D84C168" w:rsidR="002F26AF" w:rsidRDefault="002F26AF" w:rsidP="006848F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Vacation tim</w:t>
      </w:r>
      <w:r w:rsidR="00574326">
        <w:rPr>
          <w:rFonts w:ascii="Times New Roman" w:hAnsi="Times New Roman" w:cs="Times New Roman"/>
        </w:rPr>
        <w:t>e revisions:</w:t>
      </w:r>
      <w:r w:rsidR="006848FD">
        <w:rPr>
          <w:rFonts w:ascii="Times New Roman" w:hAnsi="Times New Roman" w:cs="Times New Roman"/>
        </w:rPr>
        <w:t xml:space="preserve"> </w:t>
      </w:r>
    </w:p>
    <w:p w14:paraId="4C963B7B" w14:textId="6D5A8139" w:rsidR="006848FD" w:rsidRDefault="00574326" w:rsidP="006848FD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</w:t>
      </w:r>
      <w:r w:rsidR="006848FD">
        <w:rPr>
          <w:rFonts w:ascii="Times New Roman" w:hAnsi="Times New Roman" w:cs="Times New Roman"/>
        </w:rPr>
        <w:t xml:space="preserve">fter 1 year of service, receive 5 days (40 </w:t>
      </w:r>
      <w:proofErr w:type="spellStart"/>
      <w:r w:rsidR="006848FD">
        <w:rPr>
          <w:rFonts w:ascii="Times New Roman" w:hAnsi="Times New Roman" w:cs="Times New Roman"/>
        </w:rPr>
        <w:t>hrs</w:t>
      </w:r>
      <w:proofErr w:type="spellEnd"/>
      <w:r w:rsidR="006848FD">
        <w:rPr>
          <w:rFonts w:ascii="Times New Roman" w:hAnsi="Times New Roman" w:cs="Times New Roman"/>
        </w:rPr>
        <w:t>)—</w:t>
      </w:r>
      <w:r w:rsidR="006848FD">
        <w:rPr>
          <w:rFonts w:ascii="Times New Roman" w:hAnsi="Times New Roman" w:cs="Times New Roman"/>
          <w:i/>
        </w:rPr>
        <w:t>remains the same</w:t>
      </w:r>
    </w:p>
    <w:p w14:paraId="0EB9F68A" w14:textId="220858B0" w:rsidR="006848FD" w:rsidRDefault="00574326" w:rsidP="006848FD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</w:t>
      </w:r>
      <w:r w:rsidR="006848FD">
        <w:rPr>
          <w:rFonts w:ascii="Times New Roman" w:hAnsi="Times New Roman" w:cs="Times New Roman"/>
        </w:rPr>
        <w:t xml:space="preserve">fter 2 years of service, receive 10 days (80 </w:t>
      </w:r>
      <w:proofErr w:type="spellStart"/>
      <w:r w:rsidR="006848FD">
        <w:rPr>
          <w:rFonts w:ascii="Times New Roman" w:hAnsi="Times New Roman" w:cs="Times New Roman"/>
        </w:rPr>
        <w:t>hrs</w:t>
      </w:r>
      <w:proofErr w:type="spellEnd"/>
      <w:r w:rsidR="006848FD">
        <w:rPr>
          <w:rFonts w:ascii="Times New Roman" w:hAnsi="Times New Roman" w:cs="Times New Roman"/>
        </w:rPr>
        <w:t>)—</w:t>
      </w:r>
      <w:r w:rsidR="006848FD">
        <w:rPr>
          <w:rFonts w:ascii="Times New Roman" w:hAnsi="Times New Roman" w:cs="Times New Roman"/>
          <w:i/>
        </w:rPr>
        <w:t xml:space="preserve">changed to after 3 years of service, receive 10 days (80 </w:t>
      </w:r>
      <w:proofErr w:type="spellStart"/>
      <w:r w:rsidR="006848FD">
        <w:rPr>
          <w:rFonts w:ascii="Times New Roman" w:hAnsi="Times New Roman" w:cs="Times New Roman"/>
          <w:i/>
        </w:rPr>
        <w:t>hrs</w:t>
      </w:r>
      <w:proofErr w:type="spellEnd"/>
      <w:r w:rsidR="006848FD">
        <w:rPr>
          <w:rFonts w:ascii="Times New Roman" w:hAnsi="Times New Roman" w:cs="Times New Roman"/>
          <w:i/>
        </w:rPr>
        <w:t>)</w:t>
      </w:r>
    </w:p>
    <w:p w14:paraId="3658B33B" w14:textId="696FD1BB" w:rsidR="006848FD" w:rsidRDefault="00574326" w:rsidP="006848FD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</w:t>
      </w:r>
      <w:r w:rsidR="006848FD">
        <w:rPr>
          <w:rFonts w:ascii="Times New Roman" w:hAnsi="Times New Roman" w:cs="Times New Roman"/>
        </w:rPr>
        <w:t xml:space="preserve">fter 7 years of service, receive 15 days (120 </w:t>
      </w:r>
      <w:proofErr w:type="spellStart"/>
      <w:r w:rsidR="006848FD">
        <w:rPr>
          <w:rFonts w:ascii="Times New Roman" w:hAnsi="Times New Roman" w:cs="Times New Roman"/>
        </w:rPr>
        <w:t>hrs</w:t>
      </w:r>
      <w:proofErr w:type="spellEnd"/>
      <w:r w:rsidR="006848FD">
        <w:rPr>
          <w:rFonts w:ascii="Times New Roman" w:hAnsi="Times New Roman" w:cs="Times New Roman"/>
        </w:rPr>
        <w:t>)—</w:t>
      </w:r>
      <w:r w:rsidR="006848FD">
        <w:rPr>
          <w:rFonts w:ascii="Times New Roman" w:hAnsi="Times New Roman" w:cs="Times New Roman"/>
          <w:i/>
        </w:rPr>
        <w:t>changed to after 10 years of service, receive 15 days (1</w:t>
      </w:r>
      <w:r>
        <w:rPr>
          <w:rFonts w:ascii="Times New Roman" w:hAnsi="Times New Roman" w:cs="Times New Roman"/>
          <w:i/>
        </w:rPr>
        <w:t xml:space="preserve">20 </w:t>
      </w:r>
      <w:proofErr w:type="spellStart"/>
      <w:r>
        <w:rPr>
          <w:rFonts w:ascii="Times New Roman" w:hAnsi="Times New Roman" w:cs="Times New Roman"/>
          <w:i/>
        </w:rPr>
        <w:t>hrs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7FA6DF3B" w14:textId="40D2D5C5" w:rsidR="006848FD" w:rsidRPr="00574326" w:rsidRDefault="00574326" w:rsidP="0057432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</w:t>
      </w:r>
      <w:r w:rsidR="006848FD">
        <w:rPr>
          <w:rFonts w:ascii="Times New Roman" w:hAnsi="Times New Roman" w:cs="Times New Roman"/>
        </w:rPr>
        <w:t xml:space="preserve">fter 12 years of service, receive 20 days (160 </w:t>
      </w:r>
      <w:proofErr w:type="spellStart"/>
      <w:r w:rsidR="006848FD">
        <w:rPr>
          <w:rFonts w:ascii="Times New Roman" w:hAnsi="Times New Roman" w:cs="Times New Roman"/>
        </w:rPr>
        <w:t>hrs</w:t>
      </w:r>
      <w:proofErr w:type="spellEnd"/>
      <w:r w:rsidR="006848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changed to after 15 years of service, receive 20 days (160 </w:t>
      </w:r>
      <w:proofErr w:type="spellStart"/>
      <w:r>
        <w:rPr>
          <w:rFonts w:ascii="Times New Roman" w:hAnsi="Times New Roman" w:cs="Times New Roman"/>
          <w:i/>
        </w:rPr>
        <w:t>hrs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48468E3A" w14:textId="0F3756E4" w:rsidR="00574326" w:rsidRPr="00574326" w:rsidRDefault="00574326" w:rsidP="0057432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Vacation time cannot be “banked”—must be used by December 31</w:t>
      </w:r>
      <w:r w:rsidRPr="0057432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following year in which it was earned.</w:t>
      </w:r>
    </w:p>
    <w:p w14:paraId="12A033CE" w14:textId="77777777" w:rsidR="00574326" w:rsidRDefault="00D665EE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Sick time</w:t>
      </w:r>
      <w:r w:rsidR="00574326">
        <w:rPr>
          <w:rFonts w:ascii="Times New Roman" w:hAnsi="Times New Roman" w:cs="Times New Roman"/>
        </w:rPr>
        <w:t xml:space="preserve"> revisions:</w:t>
      </w:r>
    </w:p>
    <w:p w14:paraId="35F97F14" w14:textId="77777777" w:rsidR="00574326" w:rsidRPr="00574326" w:rsidRDefault="00574326" w:rsidP="0057432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after 1 year, receive 5 days (40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)—</w:t>
      </w:r>
      <w:r>
        <w:rPr>
          <w:rFonts w:ascii="Times New Roman" w:hAnsi="Times New Roman" w:cs="Times New Roman"/>
          <w:i/>
        </w:rPr>
        <w:t>remains the same</w:t>
      </w:r>
    </w:p>
    <w:p w14:paraId="0D28331F" w14:textId="77777777" w:rsidR="00574326" w:rsidRPr="00574326" w:rsidRDefault="00574326" w:rsidP="0057432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after 5 years, receive 10 days (80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)—</w:t>
      </w:r>
      <w:r>
        <w:rPr>
          <w:rFonts w:ascii="Times New Roman" w:hAnsi="Times New Roman" w:cs="Times New Roman"/>
          <w:i/>
        </w:rPr>
        <w:t xml:space="preserve">changed to after 7 years, receive 10 days (80 </w:t>
      </w:r>
      <w:proofErr w:type="spellStart"/>
      <w:r>
        <w:rPr>
          <w:rFonts w:ascii="Times New Roman" w:hAnsi="Times New Roman" w:cs="Times New Roman"/>
          <w:i/>
        </w:rPr>
        <w:t>hrs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669952CA" w14:textId="37991D3C" w:rsidR="00574326" w:rsidRPr="00B446F8" w:rsidRDefault="00574326" w:rsidP="00B446F8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after 10 years, receive 15 days (120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)—</w:t>
      </w:r>
      <w:r>
        <w:rPr>
          <w:rFonts w:ascii="Times New Roman" w:hAnsi="Times New Roman" w:cs="Times New Roman"/>
          <w:i/>
        </w:rPr>
        <w:t xml:space="preserve">changed to after 12 years, receive 15 days (120 </w:t>
      </w:r>
      <w:proofErr w:type="spellStart"/>
      <w:r>
        <w:rPr>
          <w:rFonts w:ascii="Times New Roman" w:hAnsi="Times New Roman" w:cs="Times New Roman"/>
          <w:i/>
        </w:rPr>
        <w:t>hrs</w:t>
      </w:r>
      <w:proofErr w:type="spellEnd"/>
      <w:r>
        <w:rPr>
          <w:rFonts w:ascii="Times New Roman" w:hAnsi="Times New Roman" w:cs="Times New Roman"/>
          <w:i/>
        </w:rPr>
        <w:t>).</w:t>
      </w:r>
      <w:r w:rsidR="00D665EE">
        <w:rPr>
          <w:rFonts w:ascii="Times New Roman" w:hAnsi="Times New Roman" w:cs="Times New Roman"/>
        </w:rPr>
        <w:t xml:space="preserve"> </w:t>
      </w:r>
    </w:p>
    <w:p w14:paraId="3287D886" w14:textId="4C9738F0" w:rsidR="002F26AF" w:rsidRDefault="002F26AF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Probation time to be eligible for insurance was changed from 30 days to 90 days.</w:t>
      </w:r>
    </w:p>
    <w:p w14:paraId="28B3F6EA" w14:textId="6A5C243F" w:rsidR="000F0424" w:rsidRDefault="002F26AF" w:rsidP="002F26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changes will affect </w:t>
      </w:r>
      <w:r w:rsidRPr="00574326">
        <w:rPr>
          <w:rFonts w:ascii="Times New Roman" w:hAnsi="Times New Roman" w:cs="Times New Roman"/>
          <w:b/>
        </w:rPr>
        <w:t xml:space="preserve">new hires only </w:t>
      </w:r>
      <w:r>
        <w:rPr>
          <w:rFonts w:ascii="Times New Roman" w:hAnsi="Times New Roman" w:cs="Times New Roman"/>
        </w:rPr>
        <w:t xml:space="preserve">&amp; also Tyler Robinson, who was hired in May 2017.  All other current employees </w:t>
      </w:r>
      <w:r w:rsidR="00D665EE">
        <w:rPr>
          <w:rFonts w:ascii="Times New Roman" w:hAnsi="Times New Roman" w:cs="Times New Roman"/>
        </w:rPr>
        <w:t xml:space="preserve">are grandfathered into the previous Personnel Policy.  </w:t>
      </w:r>
      <w:r w:rsidR="00574326">
        <w:rPr>
          <w:rFonts w:ascii="Times New Roman" w:hAnsi="Times New Roman" w:cs="Times New Roman"/>
        </w:rPr>
        <w:t xml:space="preserve">Mr. Burkins made a motion to approve the vacation time revisions; Mrs. Bloom seconded.  </w:t>
      </w:r>
      <w:r w:rsidR="00B446F8">
        <w:rPr>
          <w:rFonts w:ascii="Times New Roman" w:hAnsi="Times New Roman" w:cs="Times New Roman"/>
        </w:rPr>
        <w:t xml:space="preserve">Mr. Kurtz wanted to include all revision discussed above in one motion, if consensus of Council </w:t>
      </w:r>
      <w:r w:rsidR="00A35954">
        <w:rPr>
          <w:rFonts w:ascii="Times New Roman" w:hAnsi="Times New Roman" w:cs="Times New Roman"/>
        </w:rPr>
        <w:t>agrees</w:t>
      </w:r>
      <w:r w:rsidR="00B446F8">
        <w:rPr>
          <w:rFonts w:ascii="Times New Roman" w:hAnsi="Times New Roman" w:cs="Times New Roman"/>
        </w:rPr>
        <w:t>.  Mr. Burkins revised his motion to adopt the above eight (8) changes to the handbook as discussed tonight, for new hires &amp; Tyler Robinson only.  Mrs. Bloom seconded.  All were in favor; motion carried.</w:t>
      </w:r>
    </w:p>
    <w:p w14:paraId="5ADE9215" w14:textId="0AD789CF" w:rsidR="00B446F8" w:rsidRDefault="00B446F8" w:rsidP="00B446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ENGINEER’S REPORT</w:t>
      </w:r>
      <w:r>
        <w:rPr>
          <w:rFonts w:ascii="Times New Roman" w:hAnsi="Times New Roman" w:cs="Times New Roman"/>
        </w:rPr>
        <w:t>—Jason Brenneman reported:</w:t>
      </w:r>
    </w:p>
    <w:p w14:paraId="7B38198C" w14:textId="77777777" w:rsidR="005B1A1A" w:rsidRPr="005B1A1A" w:rsidRDefault="00B446F8" w:rsidP="005B1A1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Cloverfield development—discussion of the Construction Material Specs, created by James R. Holley’s office for the Authority.  Cloverfield is currently working on installing </w:t>
      </w:r>
      <w:proofErr w:type="spellStart"/>
      <w:r>
        <w:rPr>
          <w:rFonts w:ascii="Times New Roman" w:hAnsi="Times New Roman" w:cs="Times New Roman"/>
        </w:rPr>
        <w:t>stormsewer</w:t>
      </w:r>
      <w:proofErr w:type="spellEnd"/>
      <w:r>
        <w:rPr>
          <w:rFonts w:ascii="Times New Roman" w:hAnsi="Times New Roman" w:cs="Times New Roman"/>
        </w:rPr>
        <w:t xml:space="preserve"> piping &amp; it was noticed they are backfilling with</w:t>
      </w:r>
      <w:r w:rsidR="005B1A1A">
        <w:rPr>
          <w:rFonts w:ascii="Times New Roman" w:hAnsi="Times New Roman" w:cs="Times New Roman"/>
        </w:rPr>
        <w:t xml:space="preserve"> “suitable material” (dirt).  When Jason’s office told </w:t>
      </w:r>
      <w:r>
        <w:rPr>
          <w:rFonts w:ascii="Times New Roman" w:hAnsi="Times New Roman" w:cs="Times New Roman"/>
        </w:rPr>
        <w:t xml:space="preserve">York Excavating </w:t>
      </w:r>
      <w:r w:rsidR="005B1A1A">
        <w:rPr>
          <w:rFonts w:ascii="Times New Roman" w:hAnsi="Times New Roman" w:cs="Times New Roman"/>
        </w:rPr>
        <w:t xml:space="preserve">they must use “select backfill” (stone), they </w:t>
      </w:r>
      <w:r>
        <w:rPr>
          <w:rFonts w:ascii="Times New Roman" w:hAnsi="Times New Roman" w:cs="Times New Roman"/>
        </w:rPr>
        <w:t>stated they</w:t>
      </w:r>
      <w:r w:rsidR="005B1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following the plan</w:t>
      </w:r>
      <w:r w:rsidR="005B1A1A">
        <w:rPr>
          <w:rFonts w:ascii="Times New Roman" w:hAnsi="Times New Roman" w:cs="Times New Roman"/>
        </w:rPr>
        <w:t xml:space="preserve">.  York Ex was told water &amp; sewer must follow the Spec book; however, they stated they never received a Spec book.  York Ex stated the plan says suitable material/dirt may be used in grassy areas; select backfill/stone must be used in paved areas, which there are no existing paved areas in the Cloverfield development.  </w:t>
      </w:r>
    </w:p>
    <w:p w14:paraId="787EC850" w14:textId="27EA4312" w:rsidR="00C00E12" w:rsidRDefault="005B1A1A" w:rsidP="005B1A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for the sewer, the note on the plan states “refer to the sanitary sewer specifications”. </w:t>
      </w:r>
      <w:r w:rsidR="00C00E12">
        <w:rPr>
          <w:rFonts w:ascii="Times New Roman" w:hAnsi="Times New Roman" w:cs="Times New Roman"/>
        </w:rPr>
        <w:t xml:space="preserve"> When making hard copies of the Spec book, Jason found the construction material specs were </w:t>
      </w:r>
      <w:r w:rsidR="00A35954">
        <w:rPr>
          <w:rFonts w:ascii="Times New Roman" w:hAnsi="Times New Roman" w:cs="Times New Roman"/>
        </w:rPr>
        <w:t>n</w:t>
      </w:r>
      <w:r w:rsidR="00C00E12">
        <w:rPr>
          <w:rFonts w:ascii="Times New Roman" w:hAnsi="Times New Roman" w:cs="Times New Roman"/>
        </w:rPr>
        <w:t xml:space="preserve">ever adopted; they may have been accepted by Authority and/or Council, but not officially </w:t>
      </w:r>
      <w:r w:rsidR="00C00E12">
        <w:rPr>
          <w:rFonts w:ascii="Times New Roman" w:hAnsi="Times New Roman" w:cs="Times New Roman"/>
        </w:rPr>
        <w:lastRenderedPageBreak/>
        <w:t xml:space="preserve">adopted, if necessary.  The current construction material specs are only for sewer &amp; water, not for </w:t>
      </w:r>
      <w:proofErr w:type="spellStart"/>
      <w:r w:rsidR="00C00E12">
        <w:rPr>
          <w:rFonts w:ascii="Times New Roman" w:hAnsi="Times New Roman" w:cs="Times New Roman"/>
        </w:rPr>
        <w:t>stormwater</w:t>
      </w:r>
      <w:proofErr w:type="spellEnd"/>
      <w:r w:rsidR="00C00E12">
        <w:rPr>
          <w:rFonts w:ascii="Times New Roman" w:hAnsi="Times New Roman" w:cs="Times New Roman"/>
        </w:rPr>
        <w:t xml:space="preserve">, gas or any other utility that may come into the Borough.  After taking this issue to the Authority, they advised Jason to come to Council to possibly put a Spec Book together to include all utility work. </w:t>
      </w:r>
    </w:p>
    <w:p w14:paraId="3DA7D511" w14:textId="6A49CBA2" w:rsidR="00392730" w:rsidRDefault="00A4341B" w:rsidP="005B1A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for Cloverfield, they stated they are using suitable material &amp; just backfilling with dirt.  Most of these areas will be paved; however, anything within the right-of-way is typically filled with select backfill.  Can Borough decline to adopt these streets if the contractor does not use the appropriate materials?  This was discussed with Attorney Sharnetzka.  </w:t>
      </w:r>
    </w:p>
    <w:p w14:paraId="1F319D86" w14:textId="1D019D70" w:rsidR="00A4341B" w:rsidRDefault="00A4341B" w:rsidP="005B1A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Ira Walker, Jr. stated it is the responsibility of the contractor to obtain a copy of the Construction Specs &amp; Cloverfield reps and/or York Excavating had not done that.  </w:t>
      </w:r>
    </w:p>
    <w:p w14:paraId="55F50AC8" w14:textId="44B9882E" w:rsidR="0079232B" w:rsidRDefault="00A4341B" w:rsidP="0079232B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Sharnetzka stated </w:t>
      </w:r>
      <w:r w:rsidR="00006658">
        <w:rPr>
          <w:rFonts w:ascii="Times New Roman" w:hAnsi="Times New Roman" w:cs="Times New Roman"/>
        </w:rPr>
        <w:t xml:space="preserve">the agreement with York Excavating states improvements are to be done regardless of the costs.  They bid the job and did the work without obtaining the proper Spec Manual &amp; without reading the agreement.  The Borough is not accepting this because if the wrong fill is used &amp; the road sinks, there will be a problem.  The agreement also states that the Borough Engineer </w:t>
      </w:r>
      <w:r w:rsidR="00A35954">
        <w:rPr>
          <w:rFonts w:ascii="Times New Roman" w:hAnsi="Times New Roman" w:cs="Times New Roman"/>
        </w:rPr>
        <w:t>must</w:t>
      </w:r>
      <w:r w:rsidR="00006658">
        <w:rPr>
          <w:rFonts w:ascii="Times New Roman" w:hAnsi="Times New Roman" w:cs="Times New Roman"/>
        </w:rPr>
        <w:t xml:space="preserve"> approve of all underground utilities that are installed, which includes the fill that is used.  (Paragraph 15 &amp; 18 of agreement were quoted). Mr. Sharnetzka believes </w:t>
      </w:r>
      <w:proofErr w:type="spellStart"/>
      <w:r w:rsidR="00006658">
        <w:rPr>
          <w:rFonts w:ascii="Times New Roman" w:hAnsi="Times New Roman" w:cs="Times New Roman"/>
        </w:rPr>
        <w:t>stormsewer</w:t>
      </w:r>
      <w:proofErr w:type="spellEnd"/>
      <w:r w:rsidR="00006658">
        <w:rPr>
          <w:rFonts w:ascii="Times New Roman" w:hAnsi="Times New Roman" w:cs="Times New Roman"/>
        </w:rPr>
        <w:t xml:space="preserve"> is included in “underground utilities”.  One </w:t>
      </w:r>
      <w:proofErr w:type="spellStart"/>
      <w:r w:rsidR="00006658">
        <w:rPr>
          <w:rFonts w:ascii="Times New Roman" w:hAnsi="Times New Roman" w:cs="Times New Roman"/>
        </w:rPr>
        <w:t>stormsewer</w:t>
      </w:r>
      <w:proofErr w:type="spellEnd"/>
      <w:r w:rsidR="00006658">
        <w:rPr>
          <w:rFonts w:ascii="Times New Roman" w:hAnsi="Times New Roman" w:cs="Times New Roman"/>
        </w:rPr>
        <w:t xml:space="preserve"> is installed already and stone was not used, but Jason said York Ex is conducting compaction tests on the </w:t>
      </w:r>
      <w:proofErr w:type="spellStart"/>
      <w:r w:rsidR="00006658">
        <w:rPr>
          <w:rFonts w:ascii="Times New Roman" w:hAnsi="Times New Roman" w:cs="Times New Roman"/>
        </w:rPr>
        <w:t>stormsewe</w:t>
      </w:r>
      <w:r w:rsidR="00A35954">
        <w:rPr>
          <w:rFonts w:ascii="Times New Roman" w:hAnsi="Times New Roman" w:cs="Times New Roman"/>
        </w:rPr>
        <w:t>r</w:t>
      </w:r>
      <w:proofErr w:type="spellEnd"/>
      <w:r w:rsidR="00A35954">
        <w:rPr>
          <w:rFonts w:ascii="Times New Roman" w:hAnsi="Times New Roman" w:cs="Times New Roman"/>
        </w:rPr>
        <w:t xml:space="preserve"> </w:t>
      </w:r>
      <w:proofErr w:type="gramStart"/>
      <w:r w:rsidR="00A35954">
        <w:rPr>
          <w:rFonts w:ascii="Times New Roman" w:hAnsi="Times New Roman" w:cs="Times New Roman"/>
        </w:rPr>
        <w:t>areas.</w:t>
      </w:r>
      <w:r w:rsidR="00006658">
        <w:rPr>
          <w:rFonts w:ascii="Times New Roman" w:hAnsi="Times New Roman" w:cs="Times New Roman"/>
        </w:rPr>
        <w:t>.</w:t>
      </w:r>
      <w:proofErr w:type="gramEnd"/>
      <w:r w:rsidR="00006658">
        <w:rPr>
          <w:rFonts w:ascii="Times New Roman" w:hAnsi="Times New Roman" w:cs="Times New Roman"/>
        </w:rPr>
        <w:t xml:space="preserve">  </w:t>
      </w:r>
      <w:r w:rsidR="00ED506B">
        <w:rPr>
          <w:rFonts w:ascii="Times New Roman" w:hAnsi="Times New Roman" w:cs="Times New Roman"/>
        </w:rPr>
        <w:t xml:space="preserve">If York Ex can meet requirements of compaction testing results on the trenches, Jason believes it will be satisfactory, </w:t>
      </w:r>
      <w:proofErr w:type="gramStart"/>
      <w:r w:rsidR="00ED506B">
        <w:rPr>
          <w:rFonts w:ascii="Times New Roman" w:hAnsi="Times New Roman" w:cs="Times New Roman"/>
        </w:rPr>
        <w:t>as long as</w:t>
      </w:r>
      <w:proofErr w:type="gramEnd"/>
      <w:r w:rsidR="00ED506B">
        <w:rPr>
          <w:rFonts w:ascii="Times New Roman" w:hAnsi="Times New Roman" w:cs="Times New Roman"/>
        </w:rPr>
        <w:t xml:space="preserve"> results are received.  The compaction tests are done as York Ex moves throughout the project &amp; site.  Mr. Sharnetzka stated York Ex can be told that the Borough will not adopt the streets if the correct backfill material is not used.  </w:t>
      </w:r>
    </w:p>
    <w:p w14:paraId="70B06D84" w14:textId="5125C889" w:rsidR="00ED506B" w:rsidRDefault="0079232B" w:rsidP="0079232B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Wisnom stated th</w:t>
      </w:r>
      <w:r w:rsidR="00ED506B" w:rsidRPr="0079232B">
        <w:rPr>
          <w:rFonts w:ascii="Times New Roman" w:hAnsi="Times New Roman" w:cs="Times New Roman"/>
        </w:rPr>
        <w:t>ere are two issues at hand:</w:t>
      </w:r>
    </w:p>
    <w:p w14:paraId="318B2196" w14:textId="30CB8842" w:rsidR="0079232B" w:rsidRDefault="0079232B" w:rsidP="0079232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give Borough Engineer authority to rewrite the specifications for future developments and for those to include all underground utilities.  Mrs. Bloom made a motion authorizing Jason to move forward with this; Mr. Kurtz seconded.  All were in favor; motion carried.  </w:t>
      </w:r>
    </w:p>
    <w:p w14:paraId="6D10BF3A" w14:textId="0B6F2226" w:rsidR="0079232B" w:rsidRDefault="0079232B" w:rsidP="0079232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not adopt the roads in the Cloverfield development unless work is done to our specifications and to the approval of the Borough Engineer.  Documentation should be received &amp; include suitable material used for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, along with compaction testing; water &amp; sewer should include select material.  Mr. Burkins made a motion authorizing Jason &amp; Mr. Sharnetzka to act on behalf of the Borough </w:t>
      </w:r>
      <w:r w:rsidR="004179BF">
        <w:rPr>
          <w:rFonts w:ascii="Times New Roman" w:hAnsi="Times New Roman" w:cs="Times New Roman"/>
        </w:rPr>
        <w:t xml:space="preserve">in terms of not adopting the Cloverfield development roads if material &amp; work is not to specifications. </w:t>
      </w:r>
    </w:p>
    <w:p w14:paraId="143E5861" w14:textId="77777777" w:rsidR="004179BF" w:rsidRDefault="0079232B" w:rsidP="007923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DCED grant money</w:t>
      </w:r>
      <w:r w:rsidR="004179BF">
        <w:rPr>
          <w:rFonts w:ascii="Times New Roman" w:hAnsi="Times New Roman" w:cs="Times New Roman"/>
        </w:rPr>
        <w:t xml:space="preserve">—Authority is working to get funding for wastewater treatment plant upgrades.  This is due end of February, should the Borough be interested in applying for funds.  This is a 15% matching grant.  </w:t>
      </w:r>
    </w:p>
    <w:p w14:paraId="66A74D08" w14:textId="1EE0ADAC" w:rsidR="004179BF" w:rsidRDefault="004179BF" w:rsidP="004179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WATER/SEWER SUPERVISOR REPORT</w:t>
      </w:r>
      <w:r>
        <w:rPr>
          <w:rFonts w:ascii="Times New Roman" w:hAnsi="Times New Roman" w:cs="Times New Roman"/>
        </w:rPr>
        <w:t xml:space="preserve">—Ira Walker, Jr. </w:t>
      </w:r>
      <w:r w:rsidR="00F93728">
        <w:rPr>
          <w:rFonts w:ascii="Times New Roman" w:hAnsi="Times New Roman" w:cs="Times New Roman"/>
        </w:rPr>
        <w:t xml:space="preserve">shared his report (on file with Meeting Minutes) </w:t>
      </w:r>
      <w:r w:rsidR="004D4212">
        <w:rPr>
          <w:rFonts w:ascii="Times New Roman" w:hAnsi="Times New Roman" w:cs="Times New Roman"/>
        </w:rPr>
        <w:t>In addition:</w:t>
      </w:r>
    </w:p>
    <w:p w14:paraId="7C45B6CB" w14:textId="40ED49D1" w:rsidR="0079232B" w:rsidRDefault="004D4212" w:rsidP="004179B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Upgrade of SCADA system—Mr. Gemmill made a motion to approve this cost of $982.02; Mr. Burkins seconded.  All were in favor; motion carried.</w:t>
      </w:r>
    </w:p>
    <w:p w14:paraId="6A35A4D9" w14:textId="6D27C7CF" w:rsidR="004D4212" w:rsidRDefault="004D4212" w:rsidP="004179B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Systems 21 payment—for work at Hollow Road after Shiloh Paving struck a water line &amp; electrical conduit.  A meeting will be held between Ira, Jason &amp; Shiloh Paving reps to ask them to pay this invoice or a portion of it.  Mr. Gemmill made a motion to approv</w:t>
      </w:r>
      <w:r w:rsidR="00E20CDC">
        <w:rPr>
          <w:rFonts w:ascii="Times New Roman" w:hAnsi="Times New Roman" w:cs="Times New Roman"/>
        </w:rPr>
        <w:t xml:space="preserve">e this cost of </w:t>
      </w:r>
      <w:r>
        <w:rPr>
          <w:rFonts w:ascii="Times New Roman" w:hAnsi="Times New Roman" w:cs="Times New Roman"/>
        </w:rPr>
        <w:t>$3,183.84</w:t>
      </w:r>
      <w:r w:rsidR="00E20CDC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; Mrs. Bloom seconded.  </w:t>
      </w:r>
      <w:r w:rsidR="00E20CDC">
        <w:rPr>
          <w:rFonts w:ascii="Times New Roman" w:hAnsi="Times New Roman" w:cs="Times New Roman"/>
        </w:rPr>
        <w:t xml:space="preserve">All were in favor; motion carried. </w:t>
      </w:r>
    </w:p>
    <w:p w14:paraId="7D8808F0" w14:textId="3A745B23" w:rsidR="004D4212" w:rsidRDefault="004D4212" w:rsidP="004179B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pH meter for the sewer plant—Mrs. Bloom made a motion to approve this purchase, in the amount of $477.23; Mr. Kurtz seconded.  All were in favor; motion carried.</w:t>
      </w:r>
    </w:p>
    <w:p w14:paraId="1CD92263" w14:textId="0585DA94" w:rsidR="004D4212" w:rsidRDefault="004D4212" w:rsidP="004179B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 note, the properties where the meters </w:t>
      </w:r>
      <w:proofErr w:type="gramStart"/>
      <w:r>
        <w:rPr>
          <w:rFonts w:ascii="Times New Roman" w:hAnsi="Times New Roman" w:cs="Times New Roman"/>
        </w:rPr>
        <w:t>are in need of</w:t>
      </w:r>
      <w:proofErr w:type="gramEnd"/>
      <w:r>
        <w:rPr>
          <w:rFonts w:ascii="Times New Roman" w:hAnsi="Times New Roman" w:cs="Times New Roman"/>
        </w:rPr>
        <w:t xml:space="preserve"> replacement, </w:t>
      </w:r>
      <w:r w:rsidR="00E20CDC">
        <w:rPr>
          <w:rFonts w:ascii="Times New Roman" w:hAnsi="Times New Roman" w:cs="Times New Roman"/>
        </w:rPr>
        <w:t>Council is in consensus that the property owners should be given a 10-15-day notice before their water is shut-off for non-compliance of the Authority’s Rules &amp; Regulations, allowing access to the equipment.</w:t>
      </w:r>
    </w:p>
    <w:p w14:paraId="7593C7F6" w14:textId="6671D15C" w:rsidR="004D4212" w:rsidRDefault="004D4212" w:rsidP="004D4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MAYOR’S REPORT</w:t>
      </w:r>
      <w:r>
        <w:rPr>
          <w:rFonts w:ascii="Times New Roman" w:hAnsi="Times New Roman" w:cs="Times New Roman"/>
        </w:rPr>
        <w:t xml:space="preserve">—Mayor Herzberger </w:t>
      </w:r>
      <w:r w:rsidR="00E20CDC">
        <w:rPr>
          <w:rFonts w:ascii="Times New Roman" w:hAnsi="Times New Roman" w:cs="Times New Roman"/>
        </w:rPr>
        <w:t xml:space="preserve">stated he &amp; the three Council-elects must sign the residency forms.  </w:t>
      </w:r>
    </w:p>
    <w:p w14:paraId="3779B3ED" w14:textId="0B3704C6" w:rsidR="00E20CDC" w:rsidRDefault="00E20CDC" w:rsidP="004D4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PRESIDENT’S REPORT</w:t>
      </w:r>
      <w:r>
        <w:rPr>
          <w:rFonts w:ascii="Times New Roman" w:hAnsi="Times New Roman" w:cs="Times New Roman"/>
          <w:b/>
        </w:rPr>
        <w:t>—</w:t>
      </w:r>
      <w:r>
        <w:rPr>
          <w:rFonts w:ascii="Times New Roman" w:hAnsi="Times New Roman" w:cs="Times New Roman"/>
        </w:rPr>
        <w:t xml:space="preserve">Mr. Wisnom reported on an incident where a resident from Cedar Lane reported blowing out a tire and experiencing tire damage when she hit </w:t>
      </w:r>
      <w:r w:rsidR="00A35954">
        <w:rPr>
          <w:rFonts w:ascii="Times New Roman" w:hAnsi="Times New Roman" w:cs="Times New Roman"/>
        </w:rPr>
        <w:t>one (or more)</w:t>
      </w:r>
      <w:r>
        <w:rPr>
          <w:rFonts w:ascii="Times New Roman" w:hAnsi="Times New Roman" w:cs="Times New Roman"/>
        </w:rPr>
        <w:t xml:space="preserve"> of the potholes on High Street.  Discussion was held.  Council consensus was to send a letter of denial to the resident that the Borough will not pay for </w:t>
      </w:r>
      <w:r w:rsidR="00A35954">
        <w:rPr>
          <w:rFonts w:ascii="Times New Roman" w:hAnsi="Times New Roman" w:cs="Times New Roman"/>
        </w:rPr>
        <w:t xml:space="preserve">the damage incurred in </w:t>
      </w:r>
      <w:r>
        <w:rPr>
          <w:rFonts w:ascii="Times New Roman" w:hAnsi="Times New Roman" w:cs="Times New Roman"/>
        </w:rPr>
        <w:t xml:space="preserve">this unfortunate incident.  Once warmer weather comes, Borough staff can address </w:t>
      </w:r>
      <w:r w:rsidR="00A35954">
        <w:rPr>
          <w:rFonts w:ascii="Times New Roman" w:hAnsi="Times New Roman" w:cs="Times New Roman"/>
        </w:rPr>
        <w:t>the pothole problems</w:t>
      </w:r>
      <w:r>
        <w:rPr>
          <w:rFonts w:ascii="Times New Roman" w:hAnsi="Times New Roman" w:cs="Times New Roman"/>
        </w:rPr>
        <w:t>.</w:t>
      </w:r>
    </w:p>
    <w:p w14:paraId="451B7AC2" w14:textId="0F9E0BE9" w:rsidR="00E20CDC" w:rsidRDefault="00E20CDC" w:rsidP="004D4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ADJOURNMENT</w:t>
      </w:r>
      <w:r>
        <w:rPr>
          <w:rFonts w:ascii="Times New Roman" w:hAnsi="Times New Roman" w:cs="Times New Roman"/>
        </w:rPr>
        <w:t>—With no further business before the Council, Mr. Kurtz made a motion to adjourn the meeting @ 8:01p.m.  Motion carried, meeting adjourned.</w:t>
      </w:r>
    </w:p>
    <w:p w14:paraId="3D3BB59F" w14:textId="58BEDFC4" w:rsidR="00E20CDC" w:rsidRDefault="00E20CDC" w:rsidP="00E20C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by:</w:t>
      </w:r>
    </w:p>
    <w:p w14:paraId="2D9B591E" w14:textId="77777777" w:rsidR="00A35954" w:rsidRDefault="00A35954" w:rsidP="00E20CDC">
      <w:pPr>
        <w:spacing w:line="240" w:lineRule="auto"/>
        <w:rPr>
          <w:rFonts w:ascii="Times New Roman" w:hAnsi="Times New Roman" w:cs="Times New Roman"/>
        </w:rPr>
      </w:pPr>
    </w:p>
    <w:p w14:paraId="5EDB45A1" w14:textId="2414328B" w:rsidR="00E20CDC" w:rsidRPr="00E20CDC" w:rsidRDefault="00E20CDC" w:rsidP="00E20C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Stacy Myers, Recording Secretary</w:t>
      </w:r>
    </w:p>
    <w:p w14:paraId="7352F8F5" w14:textId="77777777" w:rsidR="0079232B" w:rsidRPr="0079232B" w:rsidRDefault="0079232B" w:rsidP="0079232B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4A4743CB" w14:textId="77777777" w:rsidR="00ED506B" w:rsidRPr="00006658" w:rsidRDefault="00ED506B" w:rsidP="00006658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sectPr w:rsidR="00ED506B" w:rsidRPr="0000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643"/>
    <w:multiLevelType w:val="hybridMultilevel"/>
    <w:tmpl w:val="F3FA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85F6C"/>
    <w:multiLevelType w:val="hybridMultilevel"/>
    <w:tmpl w:val="0550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16D6"/>
    <w:multiLevelType w:val="hybridMultilevel"/>
    <w:tmpl w:val="8B5CE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F0A85"/>
    <w:multiLevelType w:val="hybridMultilevel"/>
    <w:tmpl w:val="90A8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7AAC"/>
    <w:multiLevelType w:val="hybridMultilevel"/>
    <w:tmpl w:val="D49C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3296E"/>
    <w:multiLevelType w:val="hybridMultilevel"/>
    <w:tmpl w:val="3FE49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30"/>
    <w:rsid w:val="00006658"/>
    <w:rsid w:val="000F0424"/>
    <w:rsid w:val="001810D6"/>
    <w:rsid w:val="002B3F9A"/>
    <w:rsid w:val="002F26AF"/>
    <w:rsid w:val="00392730"/>
    <w:rsid w:val="004179BF"/>
    <w:rsid w:val="004D4212"/>
    <w:rsid w:val="0050581B"/>
    <w:rsid w:val="00574326"/>
    <w:rsid w:val="005B1A1A"/>
    <w:rsid w:val="006718D1"/>
    <w:rsid w:val="006848FD"/>
    <w:rsid w:val="0079232B"/>
    <w:rsid w:val="008E45A6"/>
    <w:rsid w:val="00A35954"/>
    <w:rsid w:val="00A4341B"/>
    <w:rsid w:val="00B446F8"/>
    <w:rsid w:val="00BB79C0"/>
    <w:rsid w:val="00C00E12"/>
    <w:rsid w:val="00D665EE"/>
    <w:rsid w:val="00E20CDC"/>
    <w:rsid w:val="00EA0497"/>
    <w:rsid w:val="00ED506B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3484"/>
  <w15:chartTrackingRefBased/>
  <w15:docId w15:val="{F91E3105-F9F9-4DC7-B749-6DA1CF8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Myers</dc:creator>
  <cp:keywords/>
  <dc:description/>
  <cp:lastModifiedBy>Stacy Myers</cp:lastModifiedBy>
  <cp:revision>2</cp:revision>
  <cp:lastPrinted>2018-01-12T17:37:00Z</cp:lastPrinted>
  <dcterms:created xsi:type="dcterms:W3CDTF">2018-01-12T17:37:00Z</dcterms:created>
  <dcterms:modified xsi:type="dcterms:W3CDTF">2018-01-12T17:37:00Z</dcterms:modified>
</cp:coreProperties>
</file>